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0812" w14:textId="77777777" w:rsidR="002B5DAE" w:rsidRPr="002B5DAE" w:rsidRDefault="002B5DAE" w:rsidP="002B5D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Arial"/>
          <w:b/>
          <w:bCs/>
          <w:color w:val="393C3F"/>
          <w:sz w:val="38"/>
          <w:szCs w:val="38"/>
          <w:lang w:eastAsia="ru-RU"/>
        </w:rPr>
      </w:pPr>
      <w:r w:rsidRPr="002B5DAE">
        <w:rPr>
          <w:rFonts w:ascii="inherit" w:eastAsia="Times New Roman" w:hAnsi="inherit" w:cs="Arial"/>
          <w:b/>
          <w:bCs/>
          <w:color w:val="393C3F"/>
          <w:sz w:val="38"/>
          <w:szCs w:val="38"/>
          <w:lang w:eastAsia="ru-RU"/>
        </w:rPr>
        <w:t>Политика конфиденциальности персональных данных</w:t>
      </w:r>
    </w:p>
    <w:p w14:paraId="2B419832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sky-party.ru, расположенный на доменном имени sky-party.ru (а также его 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субдоменах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), может получить о Пользователе во время использования сайта sky-party.ru (а также его 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субдоменов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), его программ и его продуктов.</w:t>
      </w:r>
    </w:p>
    <w:p w14:paraId="0E78812C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1. Определение терминов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1.1 В настоящей Политике конфиденциальности используются следующие термины:</w:t>
      </w:r>
    </w:p>
    <w:p w14:paraId="400021A4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1.1.1. «Администрация сайта» (далее – Администрация) – уполномоченные сотрудники на управление сайтом sky-party.ru,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017744E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1.1.2. «Персональные данные»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7ED5CB78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1.1.3. «Обработка персональных данных»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AEBB373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1.1.4. «Конфиденциальность персональных данных»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F504287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1.1.5. «Сайт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» – это совокупность связанных между собой веб-страниц, размещенных в сети Интернет по уникальному адресу (URL):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, а также его 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субдоменах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</w:t>
      </w:r>
    </w:p>
    <w:p w14:paraId="751529B4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1.1.6. «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Субдомены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» – это страницы или совокупность страниц, расположенные на доменах третьего уровня, принадлежащие сайту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, а также другие временные страницы, внизу который указана контактная информация Администрации</w:t>
      </w:r>
    </w:p>
    <w:p w14:paraId="47EDD78D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1.1.5. «Пользователь сайта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» (далее Пользователь) – лицо, имеющее доступ к сайту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, посредством сети Интернет и использующее информацию, материалы и продукты сайта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</w:t>
      </w:r>
    </w:p>
    <w:p w14:paraId="0A730B20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1.1.7. «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Cookies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» — небольшой фрагмент данных, отправленный веб-сервером и хранимый на компьютере пользователя, который веб-клиент или веб-браузер 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lastRenderedPageBreak/>
        <w:t>каждый раз пересылает веб-серверу в HTTP-запросе при попытке открыть страницу соответствующего сайта.</w:t>
      </w:r>
    </w:p>
    <w:p w14:paraId="7A7E885D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1.1.8. «IP-адрес» — уникальный сетевой адрес узла в компьютерной сети, через который Пользователь получает доступ на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</w:t>
      </w:r>
    </w:p>
    <w:p w14:paraId="63424B66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2. Общие положения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 xml:space="preserve">2.1. Использование сайта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01536C63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</w:t>
      </w:r>
    </w:p>
    <w:p w14:paraId="7871CDC1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2.3. Настоящая Политика конфиденциальности применяется к сайту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</w:t>
      </w:r>
    </w:p>
    <w:p w14:paraId="40EF635E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14:paraId="3AC3F513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3. Предмет политики конфиденциальности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 или при подписке на информационную 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e-mail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 рассылку.</w:t>
      </w:r>
    </w:p>
    <w:p w14:paraId="0A9DB146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 и включают в себя следующую информацию: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3.2.1. фамилию, имя, отчество Пользователя;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3.2.2. контактный телефон Пользователя;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3.2.3. адрес электронной почты (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e-mail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)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3.2.4. место жительство Пользователя (при необходимости)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3.2.5. фотографию (при необходимости)</w:t>
      </w:r>
    </w:p>
    <w:p w14:paraId="5EA675F6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3.3.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 защищает Данные, которые автоматически передаются при посещении страниц: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– IP адрес;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 xml:space="preserve">– информация из 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cookies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;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– информация о браузере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– время доступа;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 xml:space="preserve">– 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реферер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 (адрес предыдущей страницы).</w:t>
      </w:r>
    </w:p>
    <w:p w14:paraId="33084CAA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3.3.1. Отключение 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cookies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 может повлечь невозможность дост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упа к частям сайта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, требующим авторизации.</w:t>
      </w:r>
    </w:p>
    <w:p w14:paraId="6071D79E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lastRenderedPageBreak/>
        <w:t xml:space="preserve">3.3.2.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0A69BBA4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п.п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 5.2. настоящей Политики конфиденциальности.</w:t>
      </w:r>
    </w:p>
    <w:p w14:paraId="155043FE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4. Цели сбора персональной информации пользователя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4.1. Персональные данные Пользователя Администрация может использовать в целях: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 xml:space="preserve">4.1.1. Идентификации Пользователя, зарегистрированного на сайте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 для его дальнейшей авторизации.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 xml:space="preserve">4.1.2. Предоставления Пользователю доступа к персонализированным данным сайта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 xml:space="preserve">4.1.3. Установления с Пользователем обратной связи, включая направление уведомлений, запросов, касающихся использования сайта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, обработки запросов и заявок от Пользователя.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4.1.5. Подтверждения достоверности и полноты персональных данных, предоставленных Пользователем.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 xml:space="preserve">4.1.6. Создания учетной записи для использования частей сайта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, если Пользователь дал согласие на создание учетной записи.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4.1.7. Уведомления Пользователя по электронной почте.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 xml:space="preserve">4.1.8. Предоставления Пользователю эффективной технической поддержки при возникновении проблем, связанных с использованием сайта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 xml:space="preserve">4.1.9. Предоставления Пользователю с его согласия специальных предложений, новостной рассылки и иных сведений от имени сайта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</w:t>
      </w:r>
    </w:p>
    <w:p w14:paraId="434D30B4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5. Способы и сроки обработки персональной информации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03524389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05F57F98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362C8CC4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6620FB8E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1A5F68A1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lastRenderedPageBreak/>
        <w:t>6. Права и обязанности сторон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6.1. Пользователь вправе:</w:t>
      </w:r>
    </w:p>
    <w:p w14:paraId="593DAD7F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6.1.1. Принимать свободное решение о предоставлении своих персональных данных, необходимых для использования сайта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, и давать согласие на их обработку.</w:t>
      </w:r>
    </w:p>
    <w:p w14:paraId="2E35C624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5FFF2739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указаному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 E-mail адресу.</w:t>
      </w:r>
    </w:p>
    <w:p w14:paraId="5A908EDF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6.2. Администрация обязана:</w:t>
      </w:r>
    </w:p>
    <w:p w14:paraId="76C5E0B1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2049E4C8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п.п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 5.2. настоящей Политики Конфиденциальности.</w:t>
      </w:r>
    </w:p>
    <w:p w14:paraId="4DDA9782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55F341AC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702B4F74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Ответственность сторон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п.п</w:t>
      </w:r>
      <w:proofErr w:type="spellEnd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 5.2. и 7.2. настоящей Политики Конфиденциальности.</w:t>
      </w:r>
    </w:p>
    <w:p w14:paraId="48940B87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7.2.1. Стала публичным достоянием до её утраты или разглашения.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lastRenderedPageBreak/>
        <w:t>7.2.2. Была получена от третьей стороны до момента её получения Администрацией Ресурса.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7.2.3. Была разглашена с согласия Пользователя.</w:t>
      </w:r>
    </w:p>
    <w:p w14:paraId="728B1394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5C7B174A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, несет лицо, предоставившее такую информацию.</w:t>
      </w:r>
    </w:p>
    <w:p w14:paraId="79395BE7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7.5. Пользователь соглашается, что информация, предоставленная ему как часть сайта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2887ADF2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7.6. В отношение текстовых материалов (статей, публикаций, находящихся в свободном публичном доступе на сайте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) допускается их распространение при условии, что будет дана ссылка на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</w:t>
      </w:r>
    </w:p>
    <w:p w14:paraId="7828EEA8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 или передаваемых через него.</w:t>
      </w:r>
    </w:p>
    <w:p w14:paraId="5558A9C0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45751B5E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7.9. Администрация не несет ответственность за какую-либо информацию, размещенную пользователем на сайте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, включая, но не ограничиваясь: информацию, защищенную авторским правом, без прямого согласия владельца авторского права.</w:t>
      </w:r>
    </w:p>
    <w:p w14:paraId="38A7BF37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8. Разрешение споров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14:paraId="165F6132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lastRenderedPageBreak/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14:paraId="64208830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8.3. При не достижении соглашения спор будет передан на рассмотрение Арбитражного суда.</w:t>
      </w:r>
    </w:p>
    <w:p w14:paraId="4F158F26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09218C5C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9. Дополнительные условия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br/>
        <w:t>9.1. Администрация вправе вносить изменения в настоящую Политику конфиденциальности без согласия Пользователя.</w:t>
      </w:r>
    </w:p>
    <w:p w14:paraId="671259F2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9.2. Новая Политика конфиденциальности вступает в силу с момента ее размещения на сайте </w:t>
      </w:r>
      <w:r>
        <w:rPr>
          <w:rFonts w:ascii="Arial" w:eastAsia="Times New Roman" w:hAnsi="Arial" w:cs="Arial"/>
          <w:color w:val="393C3F"/>
          <w:sz w:val="24"/>
          <w:szCs w:val="24"/>
          <w:lang w:eastAsia="ru-RU"/>
        </w:rPr>
        <w:t>sky-party.ru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, если иное не предусмотрено новой редакцией Политики конфиденциальности.</w:t>
      </w:r>
    </w:p>
    <w:p w14:paraId="46117F6A" w14:textId="77777777" w:rsidR="002B5DAE" w:rsidRPr="002B5DAE" w:rsidRDefault="002B5DAE" w:rsidP="002B5D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C3F"/>
          <w:sz w:val="24"/>
          <w:szCs w:val="24"/>
          <w:lang w:eastAsia="ru-RU"/>
        </w:rPr>
      </w:pP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 xml:space="preserve">9.3. Все предложения или вопросы касательно настоящей Политики конфиденциальности следует сообщать по адресу: </w:t>
      </w:r>
      <w:r>
        <w:rPr>
          <w:rFonts w:ascii="Arial" w:eastAsia="Times New Roman" w:hAnsi="Arial" w:cs="Arial"/>
          <w:color w:val="393C3F"/>
          <w:sz w:val="24"/>
          <w:szCs w:val="24"/>
          <w:lang w:val="en-US" w:eastAsia="ru-RU"/>
        </w:rPr>
        <w:t>info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@</w:t>
      </w:r>
      <w:r>
        <w:rPr>
          <w:rFonts w:ascii="Arial" w:eastAsia="Times New Roman" w:hAnsi="Arial" w:cs="Arial"/>
          <w:color w:val="393C3F"/>
          <w:sz w:val="24"/>
          <w:szCs w:val="24"/>
          <w:lang w:val="en-US" w:eastAsia="ru-RU"/>
        </w:rPr>
        <w:t>sky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393C3F"/>
          <w:sz w:val="24"/>
          <w:szCs w:val="24"/>
          <w:lang w:val="en-US" w:eastAsia="ru-RU"/>
        </w:rPr>
        <w:t>party</w:t>
      </w:r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.</w:t>
      </w:r>
      <w:proofErr w:type="spellStart"/>
      <w:r w:rsidRPr="002B5DAE">
        <w:rPr>
          <w:rFonts w:ascii="Arial" w:eastAsia="Times New Roman" w:hAnsi="Arial" w:cs="Arial"/>
          <w:color w:val="393C3F"/>
          <w:sz w:val="24"/>
          <w:szCs w:val="24"/>
          <w:lang w:eastAsia="ru-RU"/>
        </w:rPr>
        <w:t>ru</w:t>
      </w:r>
      <w:proofErr w:type="spellEnd"/>
    </w:p>
    <w:p w14:paraId="2851F1EE" w14:textId="77777777" w:rsidR="0036052C" w:rsidRDefault="0036052C"/>
    <w:sectPr w:rsidR="0036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AE"/>
    <w:rsid w:val="002B5DAE"/>
    <w:rsid w:val="002F3086"/>
    <w:rsid w:val="003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33A4"/>
  <w15:chartTrackingRefBased/>
  <w15:docId w15:val="{A80D310E-3090-4593-85B3-D0F104ED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5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D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B5DAE"/>
    <w:rPr>
      <w:b/>
      <w:bCs/>
    </w:rPr>
  </w:style>
  <w:style w:type="paragraph" w:styleId="a4">
    <w:name w:val="Normal (Web)"/>
    <w:basedOn w:val="a"/>
    <w:uiPriority w:val="99"/>
    <w:semiHidden/>
    <w:unhideWhenUsed/>
    <w:rsid w:val="002B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8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11376</Characters>
  <Application>Microsoft Office Word</Application>
  <DocSecurity>0</DocSecurity>
  <Lines>94</Lines>
  <Paragraphs>26</Paragraphs>
  <ScaleCrop>false</ScaleCrop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ekskursiya.info@gmail.com</dc:creator>
  <cp:keywords/>
  <dc:description/>
  <cp:lastModifiedBy>Артур Егоров</cp:lastModifiedBy>
  <cp:revision>2</cp:revision>
  <dcterms:created xsi:type="dcterms:W3CDTF">2022-04-13T07:19:00Z</dcterms:created>
  <dcterms:modified xsi:type="dcterms:W3CDTF">2022-04-13T07:19:00Z</dcterms:modified>
</cp:coreProperties>
</file>